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3C6059CC"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7B7E92">
        <w:rPr>
          <w:rFonts w:ascii="Roboto" w:hAnsi="Roboto"/>
        </w:rPr>
        <w:t>03/06/2025</w:t>
      </w:r>
    </w:p>
    <w:p w14:paraId="007B9991" w14:textId="77777777" w:rsidR="0083778A" w:rsidRPr="007B7E92" w:rsidRDefault="0083778A" w:rsidP="0083778A">
      <w:pPr>
        <w:spacing w:line="360" w:lineRule="auto"/>
        <w:rPr>
          <w:rFonts w:ascii="Roboto" w:hAnsi="Roboto"/>
          <w:kern w:val="0"/>
          <w:lang w:val="en-US"/>
          <w14:ligatures w14:val="none"/>
        </w:rPr>
      </w:pPr>
    </w:p>
    <w:p w14:paraId="25C97D6B" w14:textId="37AD8D87" w:rsidR="00255C54" w:rsidRPr="00037304" w:rsidRDefault="00B36CDD" w:rsidP="00B36CDD">
      <w:pPr>
        <w:spacing w:line="360" w:lineRule="auto"/>
        <w:jc w:val="both"/>
        <w:rPr>
          <w:rFonts w:ascii="Roboto" w:hAnsi="Roboto"/>
          <w:b/>
          <w:bCs/>
          <w:kern w:val="0"/>
          <w:sz w:val="28"/>
          <w:szCs w:val="28"/>
          <w14:ligatures w14:val="none"/>
        </w:rPr>
      </w:pPr>
      <w:proofErr w:type="spellStart"/>
      <w:r>
        <w:rPr>
          <w:rFonts w:ascii="Roboto" w:hAnsi="Roboto"/>
          <w:b/>
          <w:sz w:val="28"/>
        </w:rPr>
        <w:t>LiSEC</w:t>
      </w:r>
      <w:proofErr w:type="spellEnd"/>
      <w:r>
        <w:rPr>
          <w:rFonts w:ascii="Roboto" w:hAnsi="Roboto"/>
          <w:b/>
          <w:sz w:val="28"/>
        </w:rPr>
        <w:t xml:space="preserve"> amplía su asistencia local en México con un nuevo contacto de ventas y servicio técnico </w:t>
      </w:r>
    </w:p>
    <w:p w14:paraId="41D064B9" w14:textId="77777777" w:rsidR="00B36CDD" w:rsidRPr="00B36CDD" w:rsidRDefault="00B36CDD" w:rsidP="00B36CDD">
      <w:pPr>
        <w:spacing w:after="0" w:line="360" w:lineRule="auto"/>
        <w:jc w:val="both"/>
        <w:rPr>
          <w:rFonts w:ascii="Roboto" w:hAnsi="Roboto"/>
        </w:rPr>
      </w:pPr>
      <w:proofErr w:type="spellStart"/>
      <w:r>
        <w:rPr>
          <w:rFonts w:ascii="Roboto" w:hAnsi="Roboto"/>
        </w:rPr>
        <w:t>LiSEC</w:t>
      </w:r>
      <w:proofErr w:type="spellEnd"/>
      <w:r>
        <w:rPr>
          <w:rFonts w:ascii="Roboto" w:hAnsi="Roboto"/>
        </w:rPr>
        <w:t xml:space="preserve"> informa sobre dos cambios en su personal de Sudamérica. A partir de junio de 2025, Eduardo Cortés sustituirá a Manuel Castellanos como nuevo representante de ventas para la zona de México. Enrique López asume la responsabilidad del servicio posventa de </w:t>
      </w:r>
      <w:proofErr w:type="spellStart"/>
      <w:r>
        <w:rPr>
          <w:rFonts w:ascii="Roboto" w:hAnsi="Roboto"/>
        </w:rPr>
        <w:t>LiSEC</w:t>
      </w:r>
      <w:proofErr w:type="spellEnd"/>
      <w:r>
        <w:rPr>
          <w:rFonts w:ascii="Roboto" w:hAnsi="Roboto"/>
        </w:rPr>
        <w:t xml:space="preserve"> en México. Con esta medida estratégica, </w:t>
      </w:r>
      <w:proofErr w:type="spellStart"/>
      <w:r>
        <w:rPr>
          <w:rFonts w:ascii="Roboto" w:hAnsi="Roboto"/>
        </w:rPr>
        <w:t>LiSEC</w:t>
      </w:r>
      <w:proofErr w:type="spellEnd"/>
      <w:r>
        <w:rPr>
          <w:rFonts w:ascii="Roboto" w:hAnsi="Roboto"/>
        </w:rPr>
        <w:t xml:space="preserve"> refuerza su presencia comercial y de servicio técnico en México, reafirmando así su compromiso con una mayor proximidad al cliente.</w:t>
      </w:r>
    </w:p>
    <w:p w14:paraId="66EFD228" w14:textId="77777777" w:rsidR="00B36CDD" w:rsidRPr="007B7E92" w:rsidRDefault="00B36CDD" w:rsidP="00B36CDD">
      <w:pPr>
        <w:spacing w:after="0" w:line="360" w:lineRule="auto"/>
        <w:jc w:val="both"/>
        <w:rPr>
          <w:rFonts w:ascii="Roboto" w:hAnsi="Roboto"/>
          <w:lang w:val="en-US"/>
        </w:rPr>
      </w:pPr>
    </w:p>
    <w:p w14:paraId="72B4EACA" w14:textId="181B35E8" w:rsidR="00B36CDD" w:rsidRPr="00B36CDD" w:rsidRDefault="00B36CDD" w:rsidP="00B36CDD">
      <w:pPr>
        <w:spacing w:after="0" w:line="360" w:lineRule="auto"/>
        <w:jc w:val="both"/>
        <w:rPr>
          <w:rFonts w:ascii="Roboto" w:hAnsi="Roboto"/>
          <w:b/>
          <w:bCs/>
        </w:rPr>
      </w:pPr>
      <w:r>
        <w:rPr>
          <w:rFonts w:ascii="Roboto" w:hAnsi="Roboto"/>
          <w:b/>
        </w:rPr>
        <w:t>La proximidad al cliente: una prioridad estratégica</w:t>
      </w:r>
    </w:p>
    <w:p w14:paraId="21A04291" w14:textId="77777777" w:rsidR="00B36CDD" w:rsidRPr="00B36CDD" w:rsidRDefault="00B36CDD" w:rsidP="00B36CDD">
      <w:pPr>
        <w:spacing w:after="0" w:line="360" w:lineRule="auto"/>
        <w:jc w:val="both"/>
        <w:rPr>
          <w:rFonts w:ascii="Roboto" w:hAnsi="Roboto"/>
        </w:rPr>
      </w:pPr>
      <w:r>
        <w:rPr>
          <w:rFonts w:ascii="Roboto" w:hAnsi="Roboto"/>
        </w:rPr>
        <w:t xml:space="preserve">Con un contacto propio de ventas y servicio técnico en México, </w:t>
      </w:r>
      <w:proofErr w:type="spellStart"/>
      <w:r>
        <w:rPr>
          <w:rFonts w:ascii="Roboto" w:hAnsi="Roboto"/>
        </w:rPr>
        <w:t>LiSEC</w:t>
      </w:r>
      <w:proofErr w:type="spellEnd"/>
      <w:r>
        <w:rPr>
          <w:rFonts w:ascii="Roboto" w:hAnsi="Roboto"/>
        </w:rPr>
        <w:t xml:space="preserve"> pretende mejorar su capacidad de respuesta, ofrecer un servicio aún más personalizado y seguir intensificando las relaciones con sus clientes. Eduardo Cortés y Enrique López actuarán como enlace directo entre los clientes y todos los conocimientos técnicos de </w:t>
      </w:r>
      <w:proofErr w:type="spellStart"/>
      <w:r>
        <w:rPr>
          <w:rFonts w:ascii="Roboto" w:hAnsi="Roboto"/>
        </w:rPr>
        <w:t>LiSEC</w:t>
      </w:r>
      <w:proofErr w:type="spellEnd"/>
      <w:r>
        <w:rPr>
          <w:rFonts w:ascii="Roboto" w:hAnsi="Roboto"/>
        </w:rPr>
        <w:t>, garantizando que cada solución se adapte a las necesidades específicas de cada cliente.</w:t>
      </w:r>
    </w:p>
    <w:p w14:paraId="1C267FD5" w14:textId="77777777" w:rsidR="00B36CDD" w:rsidRPr="00B36CDD" w:rsidRDefault="00B36CDD" w:rsidP="00B36CDD">
      <w:pPr>
        <w:spacing w:after="0" w:line="360" w:lineRule="auto"/>
        <w:jc w:val="both"/>
        <w:rPr>
          <w:rFonts w:ascii="Roboto" w:hAnsi="Roboto"/>
        </w:rPr>
      </w:pPr>
      <w:r>
        <w:rPr>
          <w:rFonts w:ascii="Roboto" w:hAnsi="Roboto"/>
        </w:rPr>
        <w:t xml:space="preserve">La presencia local es una parte esencial de la estrategia de </w:t>
      </w:r>
      <w:proofErr w:type="spellStart"/>
      <w:r>
        <w:rPr>
          <w:rFonts w:ascii="Roboto" w:hAnsi="Roboto"/>
        </w:rPr>
        <w:t>LiSEC</w:t>
      </w:r>
      <w:proofErr w:type="spellEnd"/>
      <w:r>
        <w:rPr>
          <w:rFonts w:ascii="Roboto" w:hAnsi="Roboto"/>
        </w:rPr>
        <w:t xml:space="preserve"> para entablar relaciones más estrechas y personales con los clientes y ofrecerles soporte in situ en cada fase de sus proyectos.</w:t>
      </w:r>
    </w:p>
    <w:p w14:paraId="4D701021" w14:textId="77777777" w:rsidR="00B36CDD" w:rsidRPr="007B7E92" w:rsidRDefault="00B36CDD" w:rsidP="00B36CDD">
      <w:pPr>
        <w:spacing w:after="0" w:line="360" w:lineRule="auto"/>
        <w:jc w:val="both"/>
        <w:rPr>
          <w:rFonts w:ascii="Roboto" w:hAnsi="Roboto"/>
          <w:lang w:val="en-US"/>
        </w:rPr>
      </w:pPr>
    </w:p>
    <w:p w14:paraId="0C02C8FA" w14:textId="195E304F" w:rsidR="00B36CDD" w:rsidRPr="00B36CDD" w:rsidRDefault="00B36CDD" w:rsidP="00B36CDD">
      <w:pPr>
        <w:spacing w:after="0" w:line="360" w:lineRule="auto"/>
        <w:jc w:val="both"/>
        <w:rPr>
          <w:rFonts w:ascii="Roboto" w:hAnsi="Roboto"/>
          <w:b/>
          <w:bCs/>
        </w:rPr>
      </w:pPr>
      <w:r>
        <w:rPr>
          <w:rFonts w:ascii="Roboto" w:hAnsi="Roboto"/>
          <w:b/>
        </w:rPr>
        <w:t>Soluciones innovadoras</w:t>
      </w:r>
    </w:p>
    <w:p w14:paraId="61E4D3F1" w14:textId="77777777" w:rsidR="00B36CDD" w:rsidRPr="00B36CDD" w:rsidRDefault="00B36CDD" w:rsidP="00B36CDD">
      <w:pPr>
        <w:spacing w:after="0" w:line="360" w:lineRule="auto"/>
        <w:jc w:val="both"/>
        <w:rPr>
          <w:rFonts w:ascii="Roboto" w:hAnsi="Roboto"/>
        </w:rPr>
      </w:pPr>
      <w:r>
        <w:rPr>
          <w:rFonts w:ascii="Roboto" w:hAnsi="Roboto"/>
        </w:rPr>
        <w:t xml:space="preserve">En los últimos años, </w:t>
      </w:r>
      <w:proofErr w:type="spellStart"/>
      <w:r>
        <w:rPr>
          <w:rFonts w:ascii="Roboto" w:hAnsi="Roboto"/>
        </w:rPr>
        <w:t>LiSEC</w:t>
      </w:r>
      <w:proofErr w:type="spellEnd"/>
      <w:r>
        <w:rPr>
          <w:rFonts w:ascii="Roboto" w:hAnsi="Roboto"/>
        </w:rPr>
        <w:t xml:space="preserve"> ha realizado importantes inversiones en investigación y desarrollo, a fin de ofrecer al mercado del procesamiento del vidrio plano las tecnologías más avanzadas. Desde máquinas individuales y sistemas de automatización diseñados a medida hasta líneas de producción totalmente integradas con soluciones robotizadas de última generación: </w:t>
      </w:r>
      <w:proofErr w:type="spellStart"/>
      <w:r>
        <w:rPr>
          <w:rFonts w:ascii="Roboto" w:hAnsi="Roboto"/>
        </w:rPr>
        <w:t>LiSEC</w:t>
      </w:r>
      <w:proofErr w:type="spellEnd"/>
      <w:r>
        <w:rPr>
          <w:rFonts w:ascii="Roboto" w:hAnsi="Roboto"/>
        </w:rPr>
        <w:t xml:space="preserve"> ofrece una amplia gama de productos que satisfacen las necesidades de sus clientes. Los productos </w:t>
      </w:r>
      <w:proofErr w:type="spellStart"/>
      <w:r>
        <w:rPr>
          <w:rFonts w:ascii="Roboto" w:hAnsi="Roboto"/>
        </w:rPr>
        <w:t>LiSEC</w:t>
      </w:r>
      <w:proofErr w:type="spellEnd"/>
      <w:r>
        <w:rPr>
          <w:rFonts w:ascii="Roboto" w:hAnsi="Roboto"/>
        </w:rPr>
        <w:t xml:space="preserve"> están diseñados para ayudar a los procesadores de vidrio plano a aumentar su eficiencia, reducir los desechos y continuar siendo competitivos en un mercado en rápida evolución.</w:t>
      </w:r>
    </w:p>
    <w:p w14:paraId="22A3BC70" w14:textId="77777777" w:rsidR="00B36CDD" w:rsidRPr="00B36CDD" w:rsidRDefault="00B36CDD" w:rsidP="00B36CDD">
      <w:pPr>
        <w:spacing w:after="0" w:line="360" w:lineRule="auto"/>
        <w:jc w:val="both"/>
        <w:rPr>
          <w:rFonts w:ascii="Roboto" w:hAnsi="Roboto"/>
        </w:rPr>
      </w:pPr>
      <w:proofErr w:type="spellStart"/>
      <w:r>
        <w:rPr>
          <w:rFonts w:ascii="Roboto" w:hAnsi="Roboto"/>
        </w:rPr>
        <w:lastRenderedPageBreak/>
        <w:t>LiSEC</w:t>
      </w:r>
      <w:proofErr w:type="spellEnd"/>
      <w:r>
        <w:rPr>
          <w:rFonts w:ascii="Roboto" w:hAnsi="Roboto"/>
        </w:rPr>
        <w:t xml:space="preserve"> espera poder disfrutar de una colaboración fructífera con los clientes de la región mexicana y continuar con su misión de ofrecer la máxima calidad en tecnología para el procesamiento del vidrio.</w:t>
      </w:r>
    </w:p>
    <w:p w14:paraId="20DA81EE" w14:textId="77777777" w:rsidR="00FE757F" w:rsidRPr="007B7E92" w:rsidRDefault="00FE757F" w:rsidP="00B36CDD">
      <w:pPr>
        <w:spacing w:line="360" w:lineRule="auto"/>
        <w:jc w:val="both"/>
        <w:rPr>
          <w:rFonts w:ascii="Roboto" w:hAnsi="Roboto"/>
          <w:lang w:val="en-US"/>
        </w:rPr>
      </w:pPr>
    </w:p>
    <w:p w14:paraId="3C33C3BB" w14:textId="0B1D60D1" w:rsidR="007E1351" w:rsidRPr="004C5A23" w:rsidRDefault="007E1351" w:rsidP="00161E24">
      <w:pPr>
        <w:spacing w:line="360" w:lineRule="auto"/>
        <w:rPr>
          <w:rFonts w:ascii="Roboto" w:hAnsi="Roboto"/>
          <w:b/>
        </w:rPr>
      </w:pPr>
      <w:r>
        <w:br w:type="column"/>
      </w:r>
      <w:r>
        <w:rPr>
          <w:rFonts w:ascii="Roboto" w:hAnsi="Roboto"/>
          <w:b/>
        </w:rPr>
        <w:lastRenderedPageBreak/>
        <w:t xml:space="preserve">Imágenes: </w:t>
      </w:r>
    </w:p>
    <w:p w14:paraId="2332DCB1" w14:textId="7A63C5C1" w:rsidR="007E1351" w:rsidRPr="004C5A23" w:rsidRDefault="007E1351" w:rsidP="007E1351">
      <w:pPr>
        <w:spacing w:line="360" w:lineRule="auto"/>
        <w:rPr>
          <w:rFonts w:ascii="Roboto" w:hAnsi="Roboto"/>
        </w:rPr>
      </w:pPr>
      <w:r>
        <w:rPr>
          <w:rFonts w:ascii="Roboto" w:hAnsi="Roboto"/>
        </w:rPr>
        <w:t xml:space="preserve">© </w:t>
      </w:r>
      <w:proofErr w:type="spellStart"/>
      <w:r>
        <w:rPr>
          <w:rFonts w:ascii="Roboto" w:hAnsi="Roboto"/>
        </w:rPr>
        <w:t>iStock</w:t>
      </w:r>
      <w:proofErr w:type="spellEnd"/>
    </w:p>
    <w:p w14:paraId="291F1291" w14:textId="0F5214DE" w:rsidR="007E1351" w:rsidRDefault="004C5A23" w:rsidP="007232E0">
      <w:pPr>
        <w:spacing w:line="360" w:lineRule="auto"/>
        <w:rPr>
          <w:rFonts w:ascii="Roboto" w:hAnsi="Roboto"/>
        </w:rPr>
      </w:pPr>
      <w:r>
        <w:rPr>
          <w:rFonts w:ascii="Roboto" w:hAnsi="Roboto"/>
          <w:noProof/>
        </w:rPr>
        <w:drawing>
          <wp:inline distT="0" distB="0" distL="0" distR="0" wp14:anchorId="5AF73109" wp14:editId="778A8733">
            <wp:extent cx="5760720" cy="3240405"/>
            <wp:effectExtent l="0" t="0" r="0" b="0"/>
            <wp:docPr id="1562289752" name="Grafik 1" descr="Ein Bild, das Origami,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289752" name="Grafik 1" descr="Ein Bild, das Origami, Kunst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5A7CAE49" w14:textId="77777777" w:rsidR="007E1351" w:rsidRPr="007232E0"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 xml:space="preserve">Acerca de </w:t>
      </w:r>
      <w:proofErr w:type="spellStart"/>
      <w:r>
        <w:rPr>
          <w:rFonts w:ascii="Roboto" w:hAnsi="Roboto"/>
          <w:b/>
          <w:sz w:val="20"/>
        </w:rPr>
        <w:t>LiSEC</w:t>
      </w:r>
      <w:proofErr w:type="spellEnd"/>
    </w:p>
    <w:p w14:paraId="0A1A2A79" w14:textId="77777777" w:rsidR="00037304" w:rsidRDefault="00037304" w:rsidP="00037304">
      <w:pPr>
        <w:spacing w:after="0" w:line="240" w:lineRule="auto"/>
        <w:rPr>
          <w:rFonts w:ascii="Roboto" w:hAnsi="Roboto"/>
          <w:sz w:val="20"/>
        </w:rPr>
      </w:pPr>
      <w:proofErr w:type="spellStart"/>
      <w:r>
        <w:rPr>
          <w:rFonts w:ascii="Roboto" w:hAnsi="Roboto"/>
          <w:sz w:val="20"/>
        </w:rPr>
        <w:t>LiSEC</w:t>
      </w:r>
      <w:proofErr w:type="spellEnd"/>
      <w:r>
        <w:rPr>
          <w:rFonts w:ascii="Roboto" w:hAnsi="Roboto"/>
          <w:sz w:val="20"/>
        </w:rPr>
        <w:t xml:space="preserve">, con sede central en Seitenstetten/Amstetten, es un grupo de empresas con presencia global que desde hace más de 60 años ofrece soluciones individuales y completas en el área del procesamiento y el acabado del vidrio plano. En 2024, el grupo, compuesto por cerca de 1300 empleados en 25 sedes, obtuvo una facturación de ventas de casi 300 millones de euros, con una cuota de exportación de más del 95 %. </w:t>
      </w:r>
      <w:proofErr w:type="spellStart"/>
      <w:r>
        <w:rPr>
          <w:rFonts w:ascii="Roboto" w:hAnsi="Roboto"/>
          <w:sz w:val="20"/>
        </w:rPr>
        <w:t>LiSEC</w:t>
      </w:r>
      <w:proofErr w:type="spellEnd"/>
      <w:r>
        <w:rPr>
          <w:rFonts w:ascii="Roboto" w:hAnsi="Roboto"/>
          <w:sz w:val="20"/>
        </w:rPr>
        <w:t xml:space="preserve"> es sinónimo de máquinas e instalaciones de alta calidad, así como de soluciones completas integradas que incluyen software a lo largo de toda la cadena de valor del procesamiento de vidrio plano. La cartera de productos incluye tanto máquinas individuales como líneas de producción completas para el recorte de vidrio, el procesamiento de bordes y superficies de vidrio, la producción de vidrio aislante y laminado, así como la logística interna y externa subyacente. Sus clientes se benefician de trabajar con un proveedor de servicios completos con amplia experiencia en la realización de grandes proyectos y una red mundial de servicios.</w:t>
      </w:r>
    </w:p>
    <w:p w14:paraId="28DC260C" w14:textId="77777777" w:rsidR="00037304" w:rsidRPr="007B7E92"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Más información:</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Directora de Marketing y Comunicación empresarial</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proofErr w:type="spellStart"/>
      <w:r>
        <w:rPr>
          <w:rFonts w:ascii="Roboto" w:hAnsi="Roboto"/>
          <w:sz w:val="20"/>
        </w:rPr>
        <w:t>LiSEC</w:t>
      </w:r>
      <w:proofErr w:type="spellEnd"/>
      <w:r>
        <w:rPr>
          <w:rFonts w:ascii="Roboto" w:hAnsi="Roboto"/>
          <w:sz w:val="20"/>
        </w:rPr>
        <w:t xml:space="preserve"> Austria GmbH</w:t>
      </w:r>
      <w:r>
        <w:rPr>
          <w:rFonts w:ascii="Roboto" w:hAnsi="Roboto"/>
          <w:sz w:val="20"/>
        </w:rPr>
        <w:br/>
        <w:t>Peter-Lisec-</w:t>
      </w:r>
      <w:proofErr w:type="spellStart"/>
      <w:r>
        <w:rPr>
          <w:rFonts w:ascii="Roboto" w:hAnsi="Roboto"/>
          <w:sz w:val="20"/>
        </w:rPr>
        <w:t>Str</w:t>
      </w:r>
      <w:proofErr w:type="spellEnd"/>
      <w:r>
        <w:rPr>
          <w:rFonts w:ascii="Roboto" w:hAnsi="Roboto"/>
          <w:sz w:val="20"/>
        </w:rPr>
        <w:t>. 1 – 3353 Seitenstetten, Austria</w:t>
      </w:r>
      <w:r>
        <w:rPr>
          <w:rFonts w:ascii="Roboto" w:hAnsi="Roboto"/>
          <w:sz w:val="20"/>
        </w:rPr>
        <w:br/>
        <w:t>Tel.: +43 7477 405-1115</w:t>
      </w:r>
      <w:r>
        <w:rPr>
          <w:rFonts w:ascii="Roboto" w:hAnsi="Roboto"/>
          <w:sz w:val="20"/>
        </w:rPr>
        <w:br/>
        <w:t>Móvil: +43 660 871 58 03</w:t>
      </w:r>
      <w:r>
        <w:rPr>
          <w:rFonts w:ascii="Roboto" w:hAnsi="Roboto"/>
          <w:sz w:val="20"/>
        </w:rPr>
        <w:br/>
        <w:t xml:space="preserve">Correo electrónico: </w:t>
      </w:r>
      <w:hyperlink r:id="rId9" w:history="1">
        <w:r>
          <w:rPr>
            <w:rStyle w:val="Hyperlink"/>
            <w:rFonts w:ascii="Roboto" w:hAnsi="Roboto"/>
            <w:sz w:val="20"/>
          </w:rPr>
          <w:t>claudia.guschlbauer@lisec.com</w:t>
        </w:r>
      </w:hyperlink>
      <w:r>
        <w:rPr>
          <w:rFonts w:ascii="Roboto" w:hAnsi="Roboto"/>
          <w:sz w:val="20"/>
        </w:rPr>
        <w:t xml:space="preserve"> – </w:t>
      </w:r>
      <w:hyperlink r:id="rId10" w:history="1">
        <w:r>
          <w:rPr>
            <w:rStyle w:val="Hyperlink"/>
            <w:rFonts w:ascii="Roboto" w:hAnsi="Roboto"/>
            <w:sz w:val="20"/>
          </w:rPr>
          <w:t>www.lisec.com</w:t>
        </w:r>
      </w:hyperlink>
    </w:p>
    <w:sectPr w:rsidR="00F82153" w:rsidRPr="00037304">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COMUNICADO DE PRENSA</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51661"/>
    <w:rsid w:val="00161E24"/>
    <w:rsid w:val="0016713F"/>
    <w:rsid w:val="001719CC"/>
    <w:rsid w:val="001B7C63"/>
    <w:rsid w:val="001C03F4"/>
    <w:rsid w:val="001F3E68"/>
    <w:rsid w:val="001F4659"/>
    <w:rsid w:val="001F6C94"/>
    <w:rsid w:val="0021659B"/>
    <w:rsid w:val="00225935"/>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6C"/>
    <w:rsid w:val="00423C98"/>
    <w:rsid w:val="00460F67"/>
    <w:rsid w:val="0046558A"/>
    <w:rsid w:val="00465866"/>
    <w:rsid w:val="00470D17"/>
    <w:rsid w:val="0047278A"/>
    <w:rsid w:val="00487BE2"/>
    <w:rsid w:val="00492056"/>
    <w:rsid w:val="004A3448"/>
    <w:rsid w:val="004C5A23"/>
    <w:rsid w:val="004F6EE8"/>
    <w:rsid w:val="00522560"/>
    <w:rsid w:val="00535798"/>
    <w:rsid w:val="00535C28"/>
    <w:rsid w:val="00537E19"/>
    <w:rsid w:val="00541C17"/>
    <w:rsid w:val="005537CD"/>
    <w:rsid w:val="00570F9D"/>
    <w:rsid w:val="005A60CB"/>
    <w:rsid w:val="005B00D0"/>
    <w:rsid w:val="005B1E75"/>
    <w:rsid w:val="005F51F9"/>
    <w:rsid w:val="00616624"/>
    <w:rsid w:val="006313D6"/>
    <w:rsid w:val="00633522"/>
    <w:rsid w:val="00635280"/>
    <w:rsid w:val="00641852"/>
    <w:rsid w:val="00650DC1"/>
    <w:rsid w:val="00682E37"/>
    <w:rsid w:val="00693A48"/>
    <w:rsid w:val="0069793A"/>
    <w:rsid w:val="006D1A3E"/>
    <w:rsid w:val="006E5A9A"/>
    <w:rsid w:val="00715DD5"/>
    <w:rsid w:val="007232E0"/>
    <w:rsid w:val="00724869"/>
    <w:rsid w:val="00752207"/>
    <w:rsid w:val="00754255"/>
    <w:rsid w:val="007727C3"/>
    <w:rsid w:val="0077331E"/>
    <w:rsid w:val="00781D66"/>
    <w:rsid w:val="00793B91"/>
    <w:rsid w:val="00794180"/>
    <w:rsid w:val="00794A9E"/>
    <w:rsid w:val="007B79C4"/>
    <w:rsid w:val="007B7E92"/>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36CDD"/>
    <w:rsid w:val="00B64917"/>
    <w:rsid w:val="00B64CA5"/>
    <w:rsid w:val="00B656F1"/>
    <w:rsid w:val="00B77FC4"/>
    <w:rsid w:val="00BB1F4E"/>
    <w:rsid w:val="00BC6795"/>
    <w:rsid w:val="00BD2E68"/>
    <w:rsid w:val="00BD54D8"/>
    <w:rsid w:val="00BF0C62"/>
    <w:rsid w:val="00C02EF2"/>
    <w:rsid w:val="00C244E0"/>
    <w:rsid w:val="00C33896"/>
    <w:rsid w:val="00C402CE"/>
    <w:rsid w:val="00C4673B"/>
    <w:rsid w:val="00C50AFF"/>
    <w:rsid w:val="00C70E6E"/>
    <w:rsid w:val="00C91F46"/>
    <w:rsid w:val="00CB7403"/>
    <w:rsid w:val="00CD49B2"/>
    <w:rsid w:val="00CE23A1"/>
    <w:rsid w:val="00D3059F"/>
    <w:rsid w:val="00D42313"/>
    <w:rsid w:val="00D502D8"/>
    <w:rsid w:val="00D6089D"/>
    <w:rsid w:val="00D81922"/>
    <w:rsid w:val="00D87E60"/>
    <w:rsid w:val="00DB4911"/>
    <w:rsid w:val="00DC7A7A"/>
    <w:rsid w:val="00DD3D73"/>
    <w:rsid w:val="00DE102E"/>
    <w:rsid w:val="00DF4296"/>
    <w:rsid w:val="00E02028"/>
    <w:rsid w:val="00E05B29"/>
    <w:rsid w:val="00E15CE7"/>
    <w:rsid w:val="00E362DF"/>
    <w:rsid w:val="00E406E5"/>
    <w:rsid w:val="00E54631"/>
    <w:rsid w:val="00E946E0"/>
    <w:rsid w:val="00EB5D46"/>
    <w:rsid w:val="00EC08C3"/>
    <w:rsid w:val="00ED73D5"/>
    <w:rsid w:val="00EF1C06"/>
    <w:rsid w:val="00EF20BF"/>
    <w:rsid w:val="00F30F31"/>
    <w:rsid w:val="00F82153"/>
    <w:rsid w:val="00F87280"/>
    <w:rsid w:val="00F9656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settings" Target="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498</Words>
  <Characters>3142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2025-05-27T11:01:00Z</dcterms:created>
  <dcterms:modified xsi:type="dcterms:W3CDTF">2025-06-03T10:39:00Z</dcterms:modified>
</cp:coreProperties>
</file>